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9937F" w14:textId="77777777" w:rsidR="00473E53" w:rsidRDefault="00473E53" w:rsidP="00473E53">
      <w:r>
        <w:rPr>
          <w:noProof/>
        </w:rPr>
        <w:drawing>
          <wp:inline distT="0" distB="0" distL="0" distR="0" wp14:anchorId="0BA0E00A" wp14:editId="35BF8865">
            <wp:extent cx="5759532" cy="10547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9532" cy="1054735"/>
                    </a:xfrm>
                    <a:prstGeom prst="rect">
                      <a:avLst/>
                    </a:prstGeom>
                    <a:noFill/>
                  </pic:spPr>
                </pic:pic>
              </a:graphicData>
            </a:graphic>
          </wp:inline>
        </w:drawing>
      </w:r>
    </w:p>
    <w:p w14:paraId="1003CFF9" w14:textId="77777777" w:rsidR="00473E53" w:rsidRDefault="00473E53" w:rsidP="00473E53"/>
    <w:p w14:paraId="74B99FCD" w14:textId="77777777" w:rsidR="00E96AE1" w:rsidRDefault="00473E53" w:rsidP="00473E53">
      <w:pPr>
        <w:jc w:val="center"/>
        <w:rPr>
          <w:rFonts w:cstheme="minorHAnsi"/>
          <w:b/>
          <w:bCs/>
          <w:sz w:val="32"/>
          <w:szCs w:val="32"/>
        </w:rPr>
      </w:pPr>
      <w:r w:rsidRPr="00924997">
        <w:rPr>
          <w:rFonts w:cstheme="minorHAnsi"/>
          <w:b/>
          <w:bCs/>
          <w:sz w:val="32"/>
          <w:szCs w:val="32"/>
        </w:rPr>
        <w:t xml:space="preserve">LISTES DES PIECES A </w:t>
      </w:r>
      <w:r w:rsidR="00E96AE1">
        <w:rPr>
          <w:rFonts w:cstheme="minorHAnsi"/>
          <w:b/>
          <w:bCs/>
          <w:sz w:val="32"/>
          <w:szCs w:val="32"/>
        </w:rPr>
        <w:t>JOINDRE SUR E-SYNERGIE LORS DU DEPOT DE</w:t>
      </w:r>
      <w:r w:rsidRPr="00924997">
        <w:rPr>
          <w:rFonts w:cstheme="minorHAnsi"/>
          <w:b/>
          <w:bCs/>
          <w:sz w:val="32"/>
          <w:szCs w:val="32"/>
        </w:rPr>
        <w:t xml:space="preserve"> LA DEMANDE DE SUBVENTION </w:t>
      </w:r>
      <w:r w:rsidR="00E96AE1">
        <w:rPr>
          <w:rFonts w:cstheme="minorHAnsi"/>
          <w:b/>
          <w:bCs/>
          <w:sz w:val="32"/>
          <w:szCs w:val="32"/>
        </w:rPr>
        <w:t>POUR</w:t>
      </w:r>
      <w:r w:rsidRPr="00924997">
        <w:rPr>
          <w:rFonts w:cstheme="minorHAnsi"/>
          <w:b/>
          <w:bCs/>
          <w:sz w:val="32"/>
          <w:szCs w:val="32"/>
        </w:rPr>
        <w:t xml:space="preserve"> LA MESURE</w:t>
      </w:r>
      <w:r w:rsidR="00E96AE1">
        <w:rPr>
          <w:rFonts w:cstheme="minorHAnsi"/>
          <w:b/>
          <w:bCs/>
          <w:sz w:val="32"/>
          <w:szCs w:val="32"/>
        </w:rPr>
        <w:t xml:space="preserve"> FEAMPA</w:t>
      </w:r>
    </w:p>
    <w:p w14:paraId="3AC6D5B5" w14:textId="002D3584" w:rsidR="00473E53" w:rsidRPr="00BB7321" w:rsidRDefault="00473E53" w:rsidP="000858E1">
      <w:pPr>
        <w:spacing w:after="0"/>
        <w:jc w:val="center"/>
        <w:rPr>
          <w:b/>
          <w:sz w:val="28"/>
        </w:rPr>
      </w:pPr>
      <w:r w:rsidRPr="000858E1">
        <w:rPr>
          <w:rFonts w:cstheme="minorHAnsi"/>
          <w:b/>
          <w:bCs/>
          <w:sz w:val="28"/>
          <w:szCs w:val="28"/>
        </w:rPr>
        <w:t xml:space="preserve"> </w:t>
      </w:r>
      <w:r w:rsidRPr="00BB7321">
        <w:rPr>
          <w:rFonts w:cstheme="minorHAnsi"/>
          <w:b/>
          <w:bCs/>
          <w:sz w:val="28"/>
          <w:szCs w:val="28"/>
        </w:rPr>
        <w:t>M1</w:t>
      </w:r>
      <w:r w:rsidR="007B6D54" w:rsidRPr="00BB7321">
        <w:rPr>
          <w:rFonts w:cstheme="minorHAnsi"/>
          <w:b/>
          <w:bCs/>
          <w:sz w:val="28"/>
          <w:szCs w:val="28"/>
        </w:rPr>
        <w:t>2</w:t>
      </w:r>
      <w:r w:rsidR="00E96AE1" w:rsidRPr="00BB7321">
        <w:rPr>
          <w:rFonts w:cstheme="minorHAnsi"/>
          <w:b/>
          <w:bCs/>
          <w:sz w:val="28"/>
          <w:szCs w:val="28"/>
        </w:rPr>
        <w:t xml:space="preserve"> </w:t>
      </w:r>
      <w:r w:rsidR="00E96AE1" w:rsidRPr="00BB7321">
        <w:rPr>
          <w:rFonts w:cstheme="minorHAnsi"/>
          <w:b/>
          <w:bCs/>
          <w:sz w:val="32"/>
          <w:szCs w:val="32"/>
        </w:rPr>
        <w:t xml:space="preserve">- </w:t>
      </w:r>
      <w:r w:rsidR="007B6D54" w:rsidRPr="00BB7321">
        <w:rPr>
          <w:b/>
          <w:sz w:val="28"/>
        </w:rPr>
        <w:t>Aide à l’animation et au fonctionnement des GALPA</w:t>
      </w:r>
    </w:p>
    <w:p w14:paraId="4525DC89" w14:textId="77777777" w:rsidR="000858E1" w:rsidRPr="00BB7321" w:rsidRDefault="000858E1" w:rsidP="000858E1">
      <w:pPr>
        <w:rPr>
          <w:rFonts w:cstheme="minorHAnsi"/>
          <w:b/>
          <w:bCs/>
        </w:rPr>
      </w:pPr>
    </w:p>
    <w:p w14:paraId="79A9D7C1" w14:textId="79F4F347" w:rsidR="00473E53" w:rsidRPr="00BB7321" w:rsidRDefault="001D30DF" w:rsidP="000858E1">
      <w:pPr>
        <w:ind w:hanging="426"/>
        <w:rPr>
          <w:b/>
          <w:bCs/>
        </w:rPr>
      </w:pPr>
      <w:r w:rsidRPr="00BB7321">
        <w:rPr>
          <w:b/>
          <w:bCs/>
          <w:sz w:val="24"/>
          <w:szCs w:val="24"/>
          <w:u w:val="single"/>
        </w:rPr>
        <w:t>Pour tous les demandeurs</w:t>
      </w:r>
    </w:p>
    <w:tbl>
      <w:tblPr>
        <w:tblStyle w:val="Grilledutableau"/>
        <w:tblW w:w="10064" w:type="dxa"/>
        <w:tblInd w:w="-431" w:type="dxa"/>
        <w:tblLook w:val="04A0" w:firstRow="1" w:lastRow="0" w:firstColumn="1" w:lastColumn="0" w:noHBand="0" w:noVBand="1"/>
      </w:tblPr>
      <w:tblGrid>
        <w:gridCol w:w="9214"/>
        <w:gridCol w:w="850"/>
      </w:tblGrid>
      <w:tr w:rsidR="001D30DF" w:rsidRPr="001D30DF" w14:paraId="09B4F0F9" w14:textId="10AA4993" w:rsidTr="00F15AE5">
        <w:trPr>
          <w:trHeight w:val="588"/>
        </w:trPr>
        <w:tc>
          <w:tcPr>
            <w:tcW w:w="9214" w:type="dxa"/>
            <w:vAlign w:val="center"/>
          </w:tcPr>
          <w:p w14:paraId="5CBAEA22" w14:textId="616AC8DE" w:rsidR="001D30DF" w:rsidRPr="001D30DF" w:rsidRDefault="001D30DF" w:rsidP="00D212B4">
            <w:pPr>
              <w:pStyle w:val="Paragraphedeliste"/>
              <w:ind w:left="11"/>
              <w:jc w:val="both"/>
            </w:pPr>
            <w:r w:rsidRPr="00BB7321">
              <w:t>Annexes techniques de la mesure M</w:t>
            </w:r>
            <w:r w:rsidR="007B6D54" w:rsidRPr="00BB7321">
              <w:t>1</w:t>
            </w:r>
            <w:r w:rsidR="00D068D3" w:rsidRPr="00BB7321">
              <w:t>2</w:t>
            </w:r>
            <w:r w:rsidRPr="00BB7321">
              <w:t xml:space="preserve"> dûment complétées</w:t>
            </w:r>
          </w:p>
        </w:tc>
        <w:tc>
          <w:tcPr>
            <w:tcW w:w="850" w:type="dxa"/>
            <w:vAlign w:val="center"/>
          </w:tcPr>
          <w:p w14:paraId="6FD54592" w14:textId="77777777" w:rsidR="001D30DF" w:rsidRPr="001D30DF" w:rsidRDefault="001D30DF" w:rsidP="001D30DF">
            <w:pPr>
              <w:pStyle w:val="Paragraphedeliste"/>
            </w:pPr>
          </w:p>
        </w:tc>
      </w:tr>
      <w:tr w:rsidR="00023AEE" w:rsidRPr="001D30DF" w14:paraId="2CEBAB0D" w14:textId="63DAE294" w:rsidTr="00E65996">
        <w:trPr>
          <w:trHeight w:val="699"/>
        </w:trPr>
        <w:tc>
          <w:tcPr>
            <w:tcW w:w="9214" w:type="dxa"/>
            <w:vAlign w:val="center"/>
          </w:tcPr>
          <w:p w14:paraId="6CD95AB3" w14:textId="77777777" w:rsidR="00023AEE" w:rsidRDefault="00023AEE" w:rsidP="00023AEE">
            <w:pPr>
              <w:pStyle w:val="Paragraphedeliste"/>
              <w:ind w:left="11"/>
              <w:jc w:val="both"/>
            </w:pPr>
            <w:bookmarkStart w:id="0" w:name="_Hlk145939976"/>
            <w:r w:rsidRPr="001D30DF">
              <w:t>Pièces justificatives des dépenses prévisionnelles</w:t>
            </w:r>
            <w:r>
              <w:t> :</w:t>
            </w:r>
          </w:p>
          <w:p w14:paraId="6979854D" w14:textId="77777777" w:rsidR="00023AEE" w:rsidRDefault="00023AEE" w:rsidP="00023AEE">
            <w:pPr>
              <w:pStyle w:val="Paragraphedeliste"/>
              <w:numPr>
                <w:ilvl w:val="0"/>
                <w:numId w:val="6"/>
              </w:numPr>
              <w:jc w:val="both"/>
            </w:pPr>
            <w:r>
              <w:t xml:space="preserve">Pour les prestations de services ou les achats de matériel : </w:t>
            </w:r>
            <w:r w:rsidRPr="001D30DF">
              <w:t xml:space="preserve">devis retenus, </w:t>
            </w:r>
          </w:p>
          <w:p w14:paraId="75FBD9F9" w14:textId="77777777" w:rsidR="00023AEE" w:rsidRDefault="00023AEE" w:rsidP="00023AEE">
            <w:pPr>
              <w:pStyle w:val="Paragraphedeliste"/>
              <w:numPr>
                <w:ilvl w:val="0"/>
                <w:numId w:val="6"/>
              </w:numPr>
              <w:jc w:val="both"/>
            </w:pPr>
            <w:r>
              <w:t>Pour les frais de personnel : le bulletin de salaire de décembre de l’année précédant l’année de dépôt de la demande si celui-ci comporte un récapitulatif annuel du salaire brut et des charges patronales, ou tous les bulletins de salaires existants de l’année en cours, le</w:t>
            </w:r>
            <w:r w:rsidRPr="001D30DF">
              <w:t xml:space="preserve"> contrat de travail</w:t>
            </w:r>
            <w:r>
              <w:t xml:space="preserve">, etc. </w:t>
            </w:r>
          </w:p>
          <w:p w14:paraId="7D8D3308" w14:textId="29493B2E" w:rsidR="00023AEE" w:rsidRPr="001D30DF" w:rsidRDefault="00023AEE" w:rsidP="00023AEE">
            <w:pPr>
              <w:pStyle w:val="Paragraphedeliste"/>
              <w:numPr>
                <w:ilvl w:val="0"/>
                <w:numId w:val="6"/>
              </w:numPr>
              <w:jc w:val="both"/>
            </w:pPr>
            <w:r>
              <w:t>E</w:t>
            </w:r>
            <w:r>
              <w:t>t/</w:t>
            </w:r>
            <w:r w:rsidRPr="001D30DF">
              <w:t xml:space="preserve">ou tout document probant, </w:t>
            </w:r>
            <w:r>
              <w:t>permettant de justifier des dépenses prévisionnelles autres</w:t>
            </w:r>
            <w:r w:rsidRPr="001D30DF">
              <w:t>.</w:t>
            </w:r>
            <w:bookmarkEnd w:id="0"/>
          </w:p>
        </w:tc>
        <w:tc>
          <w:tcPr>
            <w:tcW w:w="850" w:type="dxa"/>
            <w:vAlign w:val="center"/>
          </w:tcPr>
          <w:p w14:paraId="5F33415F" w14:textId="77777777" w:rsidR="00023AEE" w:rsidRPr="001D30DF" w:rsidRDefault="00023AEE" w:rsidP="00023AEE">
            <w:pPr>
              <w:pStyle w:val="Paragraphedeliste"/>
            </w:pPr>
          </w:p>
        </w:tc>
      </w:tr>
      <w:tr w:rsidR="00023AEE" w:rsidRPr="001D30DF" w14:paraId="726305A3" w14:textId="2818B5D5" w:rsidTr="00F15AE5">
        <w:trPr>
          <w:trHeight w:val="434"/>
        </w:trPr>
        <w:tc>
          <w:tcPr>
            <w:tcW w:w="9214" w:type="dxa"/>
            <w:vAlign w:val="center"/>
          </w:tcPr>
          <w:p w14:paraId="6045D757" w14:textId="77777777" w:rsidR="00023AEE" w:rsidRPr="001D30DF" w:rsidRDefault="00023AEE" w:rsidP="00023AEE">
            <w:pPr>
              <w:pStyle w:val="Paragraphedeliste"/>
              <w:ind w:left="11"/>
              <w:jc w:val="both"/>
            </w:pPr>
            <w:r w:rsidRPr="001D30DF">
              <w:t xml:space="preserve">Relevé d'identité bancaire  </w:t>
            </w:r>
          </w:p>
        </w:tc>
        <w:tc>
          <w:tcPr>
            <w:tcW w:w="850" w:type="dxa"/>
            <w:vAlign w:val="center"/>
          </w:tcPr>
          <w:p w14:paraId="57048205" w14:textId="77777777" w:rsidR="00023AEE" w:rsidRPr="001D30DF" w:rsidRDefault="00023AEE" w:rsidP="00023AEE">
            <w:pPr>
              <w:pStyle w:val="Paragraphedeliste"/>
            </w:pPr>
          </w:p>
        </w:tc>
      </w:tr>
      <w:tr w:rsidR="00023AEE" w:rsidRPr="001D30DF" w14:paraId="047E3EF3" w14:textId="5ACEB416" w:rsidTr="00E65996">
        <w:trPr>
          <w:trHeight w:val="989"/>
        </w:trPr>
        <w:tc>
          <w:tcPr>
            <w:tcW w:w="9214" w:type="dxa"/>
            <w:vAlign w:val="center"/>
          </w:tcPr>
          <w:p w14:paraId="064AF3F9" w14:textId="77777777" w:rsidR="00023AEE" w:rsidRPr="001D30DF" w:rsidRDefault="00023AEE" w:rsidP="00023AEE">
            <w:pPr>
              <w:pStyle w:val="Paragraphedeliste"/>
              <w:ind w:left="11"/>
              <w:jc w:val="both"/>
            </w:pPr>
            <w:r w:rsidRPr="001D30DF">
              <w:t>Preuve de la représentation légale ou du pouvoir donné pour un demandeur agissant en qualité de représentant légal ou en vertu d’un pouvoir qu’il lui est donné (convention de mandat ou délégation de pouvoir et signature, etc.)</w:t>
            </w:r>
          </w:p>
        </w:tc>
        <w:tc>
          <w:tcPr>
            <w:tcW w:w="850" w:type="dxa"/>
            <w:vAlign w:val="center"/>
          </w:tcPr>
          <w:p w14:paraId="46DF9B11" w14:textId="77777777" w:rsidR="00023AEE" w:rsidRPr="001D30DF" w:rsidRDefault="00023AEE" w:rsidP="00023AEE">
            <w:pPr>
              <w:pStyle w:val="Paragraphedeliste"/>
            </w:pPr>
          </w:p>
        </w:tc>
      </w:tr>
      <w:tr w:rsidR="00023AEE" w:rsidRPr="001D30DF" w14:paraId="7FBF1087" w14:textId="77777777" w:rsidTr="00E65996">
        <w:trPr>
          <w:trHeight w:val="397"/>
        </w:trPr>
        <w:tc>
          <w:tcPr>
            <w:tcW w:w="9214" w:type="dxa"/>
            <w:vAlign w:val="center"/>
          </w:tcPr>
          <w:p w14:paraId="16E37F43" w14:textId="0631C24F" w:rsidR="00023AEE" w:rsidRPr="001D30DF" w:rsidRDefault="00023AEE" w:rsidP="00023AEE">
            <w:pPr>
              <w:pStyle w:val="Paragraphedeliste"/>
              <w:ind w:left="11"/>
              <w:jc w:val="both"/>
            </w:pPr>
            <w:r w:rsidRPr="001D30DF">
              <w:t xml:space="preserve">Pièce d’identité du </w:t>
            </w:r>
            <w:r>
              <w:t>représentant légal (le cas échéant)</w:t>
            </w:r>
          </w:p>
        </w:tc>
        <w:tc>
          <w:tcPr>
            <w:tcW w:w="850" w:type="dxa"/>
            <w:vAlign w:val="center"/>
          </w:tcPr>
          <w:p w14:paraId="3095D953" w14:textId="77777777" w:rsidR="00023AEE" w:rsidRPr="001D30DF" w:rsidRDefault="00023AEE" w:rsidP="00023AEE">
            <w:pPr>
              <w:pStyle w:val="Paragraphedeliste"/>
            </w:pPr>
          </w:p>
        </w:tc>
      </w:tr>
      <w:tr w:rsidR="00023AEE" w:rsidRPr="001D30DF" w14:paraId="3189C114" w14:textId="732D17AD" w:rsidTr="00E65996">
        <w:trPr>
          <w:trHeight w:val="397"/>
        </w:trPr>
        <w:tc>
          <w:tcPr>
            <w:tcW w:w="9214" w:type="dxa"/>
            <w:vAlign w:val="center"/>
          </w:tcPr>
          <w:p w14:paraId="111D7121" w14:textId="20417113" w:rsidR="00023AEE" w:rsidRPr="001D30DF" w:rsidRDefault="00023AEE" w:rsidP="00023AEE">
            <w:pPr>
              <w:pStyle w:val="Paragraphedeliste"/>
              <w:ind w:left="11"/>
              <w:jc w:val="both"/>
            </w:pPr>
            <w:r w:rsidRPr="001D30DF">
              <w:t>Attestation de régularité sociale (URS</w:t>
            </w:r>
            <w:r>
              <w:t>S</w:t>
            </w:r>
            <w:r w:rsidRPr="001D30DF">
              <w:t>AF) </w:t>
            </w:r>
            <w:r>
              <w:t>de moins de 3 mois</w:t>
            </w:r>
          </w:p>
        </w:tc>
        <w:tc>
          <w:tcPr>
            <w:tcW w:w="850" w:type="dxa"/>
            <w:vAlign w:val="center"/>
          </w:tcPr>
          <w:p w14:paraId="23F23193" w14:textId="77777777" w:rsidR="00023AEE" w:rsidRPr="001D30DF" w:rsidRDefault="00023AEE" w:rsidP="00023AEE">
            <w:pPr>
              <w:pStyle w:val="Paragraphedeliste"/>
            </w:pPr>
          </w:p>
        </w:tc>
      </w:tr>
      <w:tr w:rsidR="00023AEE" w:rsidRPr="001D30DF" w14:paraId="149FEE8B" w14:textId="77777777" w:rsidTr="00E65996">
        <w:trPr>
          <w:trHeight w:val="397"/>
        </w:trPr>
        <w:tc>
          <w:tcPr>
            <w:tcW w:w="9214" w:type="dxa"/>
            <w:vAlign w:val="center"/>
          </w:tcPr>
          <w:p w14:paraId="15B3E3B4" w14:textId="3490EACB" w:rsidR="00023AEE" w:rsidRPr="001D30DF" w:rsidRDefault="00023AEE" w:rsidP="00023AEE">
            <w:pPr>
              <w:pStyle w:val="Paragraphedeliste"/>
              <w:ind w:left="11"/>
              <w:jc w:val="both"/>
            </w:pPr>
            <w:r w:rsidRPr="001D30DF">
              <w:t>Attestation de régularité fiscale</w:t>
            </w:r>
            <w:r>
              <w:t xml:space="preserve"> </w:t>
            </w:r>
            <w:r>
              <w:t>de moins de 3 mois</w:t>
            </w:r>
          </w:p>
        </w:tc>
        <w:tc>
          <w:tcPr>
            <w:tcW w:w="850" w:type="dxa"/>
            <w:vAlign w:val="center"/>
          </w:tcPr>
          <w:p w14:paraId="313335B3" w14:textId="77777777" w:rsidR="00023AEE" w:rsidRPr="001D30DF" w:rsidRDefault="00023AEE" w:rsidP="00023AEE">
            <w:pPr>
              <w:pStyle w:val="Paragraphedeliste"/>
            </w:pPr>
          </w:p>
        </w:tc>
      </w:tr>
      <w:tr w:rsidR="00023AEE" w:rsidRPr="00BB7321" w14:paraId="2FE783FD" w14:textId="0632A47B" w:rsidTr="00E65996">
        <w:trPr>
          <w:trHeight w:val="693"/>
        </w:trPr>
        <w:tc>
          <w:tcPr>
            <w:tcW w:w="9214" w:type="dxa"/>
            <w:vAlign w:val="center"/>
          </w:tcPr>
          <w:p w14:paraId="02AC87EF" w14:textId="4068EB8F" w:rsidR="00023AEE" w:rsidRPr="00BB7321" w:rsidRDefault="00023AEE" w:rsidP="00023AEE">
            <w:pPr>
              <w:pStyle w:val="Paragraphedeliste"/>
              <w:ind w:left="11"/>
              <w:jc w:val="both"/>
            </w:pPr>
            <w:r w:rsidRPr="00BB7321">
              <w:t>Compte rendu du comité de sélection du GALPA lors duquel le dossier de d’animation a été présenté à titre d’information</w:t>
            </w:r>
          </w:p>
        </w:tc>
        <w:tc>
          <w:tcPr>
            <w:tcW w:w="850" w:type="dxa"/>
            <w:vAlign w:val="center"/>
          </w:tcPr>
          <w:p w14:paraId="5FDCB628" w14:textId="77777777" w:rsidR="00023AEE" w:rsidRPr="00BB7321" w:rsidRDefault="00023AEE" w:rsidP="00023AEE">
            <w:pPr>
              <w:pStyle w:val="Paragraphedeliste"/>
            </w:pPr>
          </w:p>
        </w:tc>
      </w:tr>
    </w:tbl>
    <w:p w14:paraId="12885F7C" w14:textId="3CF4BFF3" w:rsidR="00CE549F" w:rsidRPr="007431CB" w:rsidRDefault="00473E53" w:rsidP="007431CB">
      <w:pPr>
        <w:pStyle w:val="Paragraphedeliste"/>
      </w:pPr>
      <w:r w:rsidRPr="00BB7321">
        <w:t xml:space="preserve"> </w:t>
      </w:r>
    </w:p>
    <w:p w14:paraId="413943F5" w14:textId="77777777" w:rsidR="00BB7321" w:rsidRPr="00BB7321" w:rsidRDefault="00BB7321" w:rsidP="00BB7321">
      <w:pPr>
        <w:ind w:hanging="426"/>
        <w:rPr>
          <w:b/>
          <w:bCs/>
          <w:sz w:val="24"/>
          <w:szCs w:val="24"/>
          <w:u w:val="single"/>
        </w:rPr>
      </w:pPr>
      <w:r w:rsidRPr="00BB7321">
        <w:rPr>
          <w:b/>
          <w:bCs/>
          <w:sz w:val="24"/>
          <w:szCs w:val="24"/>
          <w:u w:val="single"/>
        </w:rPr>
        <w:t>Pour les demandeurs publics</w:t>
      </w:r>
    </w:p>
    <w:tbl>
      <w:tblPr>
        <w:tblStyle w:val="Grilledutableau"/>
        <w:tblW w:w="10065" w:type="dxa"/>
        <w:tblInd w:w="-431" w:type="dxa"/>
        <w:tblLook w:val="04A0" w:firstRow="1" w:lastRow="0" w:firstColumn="1" w:lastColumn="0" w:noHBand="0" w:noVBand="1"/>
      </w:tblPr>
      <w:tblGrid>
        <w:gridCol w:w="9215"/>
        <w:gridCol w:w="850"/>
      </w:tblGrid>
      <w:tr w:rsidR="00BB7321" w:rsidRPr="00BB7321" w14:paraId="0CE3282F" w14:textId="77777777" w:rsidTr="00FE6AF8">
        <w:trPr>
          <w:trHeight w:val="718"/>
        </w:trPr>
        <w:tc>
          <w:tcPr>
            <w:tcW w:w="9215" w:type="dxa"/>
            <w:vAlign w:val="center"/>
          </w:tcPr>
          <w:p w14:paraId="4CF0F7CD" w14:textId="77777777" w:rsidR="00BB7321" w:rsidRPr="00BB7321" w:rsidRDefault="00BB7321" w:rsidP="00FE6AF8">
            <w:pPr>
              <w:jc w:val="both"/>
            </w:pPr>
            <w:r w:rsidRPr="00BB7321">
              <w:t>Délibération de l'organe compétent approuvant l’opération et le plan de financement prévisionnel et autorisant le responsable légal à solliciter l’aide</w:t>
            </w:r>
          </w:p>
        </w:tc>
        <w:tc>
          <w:tcPr>
            <w:tcW w:w="850" w:type="dxa"/>
          </w:tcPr>
          <w:p w14:paraId="535F5F98" w14:textId="77777777" w:rsidR="00BB7321" w:rsidRPr="00BB7321" w:rsidRDefault="00BB7321" w:rsidP="00FE6AF8"/>
        </w:tc>
      </w:tr>
      <w:tr w:rsidR="00BB7321" w:rsidRPr="001830CD" w14:paraId="2C8AE30C" w14:textId="77777777" w:rsidTr="00FE6AF8">
        <w:trPr>
          <w:trHeight w:val="718"/>
        </w:trPr>
        <w:tc>
          <w:tcPr>
            <w:tcW w:w="9215" w:type="dxa"/>
            <w:vAlign w:val="center"/>
          </w:tcPr>
          <w:p w14:paraId="01893E03" w14:textId="77777777" w:rsidR="00BB7321" w:rsidRPr="001830CD" w:rsidRDefault="00BB7321" w:rsidP="00FE6AF8">
            <w:pPr>
              <w:jc w:val="both"/>
            </w:pPr>
            <w:r w:rsidRPr="00BB7321">
              <w:t>Bilans comptables des trois derniers exercices fiscaux approuvés</w:t>
            </w:r>
          </w:p>
        </w:tc>
        <w:tc>
          <w:tcPr>
            <w:tcW w:w="850" w:type="dxa"/>
          </w:tcPr>
          <w:p w14:paraId="091CAFA4" w14:textId="77777777" w:rsidR="00BB7321" w:rsidRPr="001830CD" w:rsidRDefault="00BB7321" w:rsidP="00FE6AF8"/>
        </w:tc>
      </w:tr>
    </w:tbl>
    <w:p w14:paraId="673518BD" w14:textId="77777777" w:rsidR="00BB7321" w:rsidRDefault="00BB7321" w:rsidP="00BB7321">
      <w:pPr>
        <w:pStyle w:val="Paragraphedeliste"/>
        <w:ind w:left="0"/>
      </w:pPr>
    </w:p>
    <w:p w14:paraId="3BC68476" w14:textId="77777777" w:rsidR="00BB7321" w:rsidRDefault="00BB7321" w:rsidP="007431CB">
      <w:pPr>
        <w:rPr>
          <w:b/>
          <w:bCs/>
          <w:sz w:val="24"/>
          <w:szCs w:val="24"/>
          <w:u w:val="single"/>
        </w:rPr>
      </w:pPr>
    </w:p>
    <w:p w14:paraId="3D2AC59F" w14:textId="7B02F6E4" w:rsidR="000B44C2" w:rsidRPr="00BB7321" w:rsidRDefault="000B44C2" w:rsidP="000B44C2">
      <w:pPr>
        <w:ind w:hanging="426"/>
        <w:rPr>
          <w:b/>
          <w:bCs/>
          <w:sz w:val="24"/>
          <w:szCs w:val="24"/>
          <w:u w:val="single"/>
        </w:rPr>
      </w:pPr>
      <w:r w:rsidRPr="00BB7321">
        <w:rPr>
          <w:b/>
          <w:bCs/>
          <w:sz w:val="24"/>
          <w:szCs w:val="24"/>
          <w:u w:val="single"/>
        </w:rPr>
        <w:t>Pour les associations</w:t>
      </w:r>
    </w:p>
    <w:tbl>
      <w:tblPr>
        <w:tblStyle w:val="Grilledutableau"/>
        <w:tblW w:w="10065" w:type="dxa"/>
        <w:tblInd w:w="-431" w:type="dxa"/>
        <w:tblLook w:val="04A0" w:firstRow="1" w:lastRow="0" w:firstColumn="1" w:lastColumn="0" w:noHBand="0" w:noVBand="1"/>
      </w:tblPr>
      <w:tblGrid>
        <w:gridCol w:w="9215"/>
        <w:gridCol w:w="850"/>
      </w:tblGrid>
      <w:tr w:rsidR="000B44C2" w:rsidRPr="00BB7321" w14:paraId="5C722133" w14:textId="77777777" w:rsidTr="00D105B1">
        <w:trPr>
          <w:trHeight w:val="718"/>
        </w:trPr>
        <w:tc>
          <w:tcPr>
            <w:tcW w:w="9215" w:type="dxa"/>
            <w:vAlign w:val="center"/>
          </w:tcPr>
          <w:p w14:paraId="2CEC2A72" w14:textId="77777777" w:rsidR="000B44C2" w:rsidRPr="00BB7321" w:rsidRDefault="000B44C2" w:rsidP="00D105B1">
            <w:pPr>
              <w:jc w:val="both"/>
            </w:pPr>
            <w:r w:rsidRPr="00BB7321">
              <w:t>Statuts approuvés ou déposés</w:t>
            </w:r>
          </w:p>
        </w:tc>
        <w:tc>
          <w:tcPr>
            <w:tcW w:w="850" w:type="dxa"/>
          </w:tcPr>
          <w:p w14:paraId="7B252E67" w14:textId="77777777" w:rsidR="000B44C2" w:rsidRPr="00BB7321" w:rsidRDefault="000B44C2" w:rsidP="00D105B1"/>
        </w:tc>
      </w:tr>
      <w:tr w:rsidR="000B44C2" w:rsidRPr="00BB7321" w14:paraId="0542B3BF" w14:textId="77777777" w:rsidTr="00D105B1">
        <w:trPr>
          <w:trHeight w:val="718"/>
        </w:trPr>
        <w:tc>
          <w:tcPr>
            <w:tcW w:w="9215" w:type="dxa"/>
            <w:vAlign w:val="center"/>
          </w:tcPr>
          <w:p w14:paraId="21707E11" w14:textId="77777777" w:rsidR="000B44C2" w:rsidRPr="00BB7321" w:rsidRDefault="000B44C2" w:rsidP="00D105B1">
            <w:pPr>
              <w:jc w:val="both"/>
            </w:pPr>
            <w:r w:rsidRPr="00BB7321">
              <w:lastRenderedPageBreak/>
              <w:t>Publication au Journal Officiel ou Récépissé de déclaration en préfecture</w:t>
            </w:r>
          </w:p>
        </w:tc>
        <w:tc>
          <w:tcPr>
            <w:tcW w:w="850" w:type="dxa"/>
          </w:tcPr>
          <w:p w14:paraId="73A11229" w14:textId="77777777" w:rsidR="000B44C2" w:rsidRPr="00BB7321" w:rsidRDefault="000B44C2" w:rsidP="00D105B1"/>
        </w:tc>
      </w:tr>
      <w:tr w:rsidR="000B44C2" w:rsidRPr="00BB7321" w14:paraId="41A3058D" w14:textId="77777777" w:rsidTr="00D105B1">
        <w:trPr>
          <w:trHeight w:val="984"/>
        </w:trPr>
        <w:tc>
          <w:tcPr>
            <w:tcW w:w="9215" w:type="dxa"/>
            <w:vAlign w:val="center"/>
          </w:tcPr>
          <w:p w14:paraId="6AF65BCF" w14:textId="77777777" w:rsidR="000B44C2" w:rsidRPr="00BB7321" w:rsidRDefault="000B44C2" w:rsidP="00D105B1">
            <w:pPr>
              <w:jc w:val="both"/>
            </w:pPr>
            <w:r w:rsidRPr="00BB7321">
              <w:t>Organigramme de la structure comprenant la liste des membres de l’organe d’administration détaillant les mandats des membres</w:t>
            </w:r>
          </w:p>
        </w:tc>
        <w:tc>
          <w:tcPr>
            <w:tcW w:w="850" w:type="dxa"/>
          </w:tcPr>
          <w:p w14:paraId="082D0199" w14:textId="77777777" w:rsidR="000B44C2" w:rsidRPr="00BB7321" w:rsidRDefault="000B44C2" w:rsidP="00D105B1"/>
        </w:tc>
      </w:tr>
      <w:tr w:rsidR="000B44C2" w:rsidRPr="00BB7321" w14:paraId="59043E2B" w14:textId="77777777" w:rsidTr="00D105B1">
        <w:trPr>
          <w:trHeight w:val="970"/>
        </w:trPr>
        <w:tc>
          <w:tcPr>
            <w:tcW w:w="9215" w:type="dxa"/>
            <w:vAlign w:val="center"/>
          </w:tcPr>
          <w:p w14:paraId="2618CA31" w14:textId="77777777" w:rsidR="000B44C2" w:rsidRPr="00BB7321" w:rsidRDefault="000B44C2" w:rsidP="00D105B1">
            <w:pPr>
              <w:jc w:val="both"/>
            </w:pPr>
            <w:r w:rsidRPr="00BB7321">
              <w:t>Bilans comptables des trois derniers exercices fiscaux approuvés par l'organe délibérant</w:t>
            </w:r>
          </w:p>
        </w:tc>
        <w:tc>
          <w:tcPr>
            <w:tcW w:w="850" w:type="dxa"/>
          </w:tcPr>
          <w:p w14:paraId="201176B8" w14:textId="77777777" w:rsidR="000B44C2" w:rsidRPr="00BB7321" w:rsidRDefault="000B44C2" w:rsidP="00D105B1"/>
        </w:tc>
      </w:tr>
      <w:tr w:rsidR="000B44C2" w:rsidRPr="00BB7321" w14:paraId="09101729" w14:textId="77777777" w:rsidTr="00D105B1">
        <w:trPr>
          <w:trHeight w:val="699"/>
        </w:trPr>
        <w:tc>
          <w:tcPr>
            <w:tcW w:w="9215" w:type="dxa"/>
            <w:vAlign w:val="center"/>
          </w:tcPr>
          <w:p w14:paraId="12D1E2D9" w14:textId="77777777" w:rsidR="000B44C2" w:rsidRPr="00BB7321" w:rsidRDefault="000B44C2" w:rsidP="00D105B1">
            <w:pPr>
              <w:jc w:val="both"/>
            </w:pPr>
            <w:r w:rsidRPr="00BB7321">
              <w:t>Délibération de l’organe compétent approuvant l’opération et le plan de financement prévisionnel et autorisant le responsable légal à solliciter l’aide</w:t>
            </w:r>
          </w:p>
        </w:tc>
        <w:tc>
          <w:tcPr>
            <w:tcW w:w="850" w:type="dxa"/>
          </w:tcPr>
          <w:p w14:paraId="18F84F8A" w14:textId="77777777" w:rsidR="000B44C2" w:rsidRPr="00BB7321" w:rsidRDefault="000B44C2" w:rsidP="00D105B1"/>
        </w:tc>
      </w:tr>
    </w:tbl>
    <w:p w14:paraId="159FF25F" w14:textId="3421E7A0" w:rsidR="000B44C2" w:rsidRPr="00BB7321" w:rsidRDefault="000B44C2" w:rsidP="001830CD">
      <w:pPr>
        <w:pStyle w:val="Paragraphedeliste"/>
        <w:ind w:left="0"/>
      </w:pPr>
    </w:p>
    <w:p w14:paraId="13BFB90C" w14:textId="77777777" w:rsidR="000B44C2" w:rsidRPr="00BB7321" w:rsidRDefault="000B44C2" w:rsidP="001830CD">
      <w:pPr>
        <w:pStyle w:val="Paragraphedeliste"/>
        <w:ind w:left="0"/>
      </w:pPr>
    </w:p>
    <w:p w14:paraId="6EA7F6D9" w14:textId="77777777" w:rsidR="00C63023" w:rsidRDefault="00C63023" w:rsidP="001830CD">
      <w:pPr>
        <w:pStyle w:val="Paragraphedeliste"/>
        <w:ind w:left="0"/>
      </w:pPr>
    </w:p>
    <w:sectPr w:rsidR="00C63023" w:rsidSect="000858E1">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E5DCF"/>
    <w:multiLevelType w:val="hybridMultilevel"/>
    <w:tmpl w:val="53BE1366"/>
    <w:lvl w:ilvl="0" w:tplc="9576637E">
      <w:numFmt w:val="bullet"/>
      <w:lvlText w:val="-"/>
      <w:lvlJc w:val="left"/>
      <w:pPr>
        <w:ind w:left="371" w:hanging="360"/>
      </w:pPr>
      <w:rPr>
        <w:rFonts w:ascii="Calibri" w:eastAsiaTheme="minorHAnsi"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 w15:restartNumberingAfterBreak="0">
    <w:nsid w:val="3E906696"/>
    <w:multiLevelType w:val="hybridMultilevel"/>
    <w:tmpl w:val="2050283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FFC3669"/>
    <w:multiLevelType w:val="hybridMultilevel"/>
    <w:tmpl w:val="1284B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5E250E"/>
    <w:multiLevelType w:val="hybridMultilevel"/>
    <w:tmpl w:val="909C5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E5A3259"/>
    <w:multiLevelType w:val="hybridMultilevel"/>
    <w:tmpl w:val="58ECE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0332B90"/>
    <w:multiLevelType w:val="hybridMultilevel"/>
    <w:tmpl w:val="E0C2F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F5"/>
    <w:rsid w:val="000009A1"/>
    <w:rsid w:val="00023AEE"/>
    <w:rsid w:val="000835FC"/>
    <w:rsid w:val="000858E1"/>
    <w:rsid w:val="000B44C2"/>
    <w:rsid w:val="0010029A"/>
    <w:rsid w:val="00163D4A"/>
    <w:rsid w:val="001830CD"/>
    <w:rsid w:val="001A53B5"/>
    <w:rsid w:val="001D30DF"/>
    <w:rsid w:val="001E29CA"/>
    <w:rsid w:val="00210B33"/>
    <w:rsid w:val="00346038"/>
    <w:rsid w:val="003C279C"/>
    <w:rsid w:val="00473E53"/>
    <w:rsid w:val="0049679F"/>
    <w:rsid w:val="004D619B"/>
    <w:rsid w:val="00522325"/>
    <w:rsid w:val="00536AA9"/>
    <w:rsid w:val="00584490"/>
    <w:rsid w:val="00595FE5"/>
    <w:rsid w:val="00652035"/>
    <w:rsid w:val="007431CB"/>
    <w:rsid w:val="0075106A"/>
    <w:rsid w:val="007B314C"/>
    <w:rsid w:val="007B6D54"/>
    <w:rsid w:val="00924997"/>
    <w:rsid w:val="0094222A"/>
    <w:rsid w:val="00B11AA5"/>
    <w:rsid w:val="00B353E2"/>
    <w:rsid w:val="00B6345D"/>
    <w:rsid w:val="00BB7321"/>
    <w:rsid w:val="00C63023"/>
    <w:rsid w:val="00CE549F"/>
    <w:rsid w:val="00D068D3"/>
    <w:rsid w:val="00D212B4"/>
    <w:rsid w:val="00E65996"/>
    <w:rsid w:val="00E96AE1"/>
    <w:rsid w:val="00E97149"/>
    <w:rsid w:val="00ED7DB1"/>
    <w:rsid w:val="00EF6F6E"/>
    <w:rsid w:val="00F15AE5"/>
    <w:rsid w:val="00F47D43"/>
    <w:rsid w:val="00FB7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D2C2"/>
  <w15:chartTrackingRefBased/>
  <w15:docId w15:val="{66FF8160-E757-4C10-9845-3310F469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B11AA5"/>
    <w:rPr>
      <w:sz w:val="16"/>
      <w:szCs w:val="16"/>
    </w:rPr>
  </w:style>
  <w:style w:type="paragraph" w:styleId="Commentaire">
    <w:name w:val="annotation text"/>
    <w:basedOn w:val="Normal"/>
    <w:link w:val="CommentaireCar"/>
    <w:uiPriority w:val="99"/>
    <w:semiHidden/>
    <w:unhideWhenUsed/>
    <w:rsid w:val="00B11AA5"/>
    <w:pPr>
      <w:spacing w:line="240" w:lineRule="auto"/>
    </w:pPr>
    <w:rPr>
      <w:sz w:val="20"/>
      <w:szCs w:val="20"/>
    </w:rPr>
  </w:style>
  <w:style w:type="character" w:customStyle="1" w:styleId="CommentaireCar">
    <w:name w:val="Commentaire Car"/>
    <w:basedOn w:val="Policepardfaut"/>
    <w:link w:val="Commentaire"/>
    <w:uiPriority w:val="99"/>
    <w:semiHidden/>
    <w:rsid w:val="00B11AA5"/>
    <w:rPr>
      <w:sz w:val="20"/>
      <w:szCs w:val="20"/>
    </w:rPr>
  </w:style>
  <w:style w:type="paragraph" w:styleId="Objetducommentaire">
    <w:name w:val="annotation subject"/>
    <w:basedOn w:val="Commentaire"/>
    <w:next w:val="Commentaire"/>
    <w:link w:val="ObjetducommentaireCar"/>
    <w:uiPriority w:val="99"/>
    <w:semiHidden/>
    <w:unhideWhenUsed/>
    <w:rsid w:val="00B11AA5"/>
    <w:rPr>
      <w:b/>
      <w:bCs/>
    </w:rPr>
  </w:style>
  <w:style w:type="character" w:customStyle="1" w:styleId="ObjetducommentaireCar">
    <w:name w:val="Objet du commentaire Car"/>
    <w:basedOn w:val="CommentaireCar"/>
    <w:link w:val="Objetducommentaire"/>
    <w:uiPriority w:val="99"/>
    <w:semiHidden/>
    <w:rsid w:val="00B11AA5"/>
    <w:rPr>
      <w:b/>
      <w:bCs/>
      <w:sz w:val="20"/>
      <w:szCs w:val="20"/>
    </w:rPr>
  </w:style>
  <w:style w:type="paragraph" w:styleId="Paragraphedeliste">
    <w:name w:val="List Paragraph"/>
    <w:basedOn w:val="Normal"/>
    <w:uiPriority w:val="34"/>
    <w:qFormat/>
    <w:rsid w:val="00652035"/>
    <w:pPr>
      <w:ind w:left="720"/>
      <w:contextualSpacing/>
    </w:pPr>
  </w:style>
  <w:style w:type="table" w:styleId="Grilledutableau">
    <w:name w:val="Table Grid"/>
    <w:basedOn w:val="TableauNormal"/>
    <w:uiPriority w:val="39"/>
    <w:rsid w:val="001D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2</Pages>
  <Words>320</Words>
  <Characters>1766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RAMADE Laura</dc:creator>
  <cp:keywords/>
  <dc:description/>
  <cp:lastModifiedBy>RAMADE Laura</cp:lastModifiedBy>
  <cp:revision>22</cp:revision>
  <dcterms:created xsi:type="dcterms:W3CDTF">2023-01-20T16:49:00Z</dcterms:created>
  <dcterms:modified xsi:type="dcterms:W3CDTF">2023-09-20T09:48:00Z</dcterms:modified>
</cp:coreProperties>
</file>